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61E0" w14:textId="77777777" w:rsidR="00054135" w:rsidRPr="000D26D1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4135" w:rsidRPr="000D26D1">
        <w:rPr>
          <w:rFonts w:ascii="Times New Roman" w:hAnsi="Times New Roman" w:cs="Times New Roman"/>
          <w:color w:val="000000"/>
        </w:rPr>
        <w:t xml:space="preserve">IMOVINSKO PRAVNE </w:t>
      </w:r>
    </w:p>
    <w:p w14:paraId="1387A12C" w14:textId="77777777" w:rsidR="00AA35C8" w:rsidRDefault="00054135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POSLOVE I UPRAVLJANJE IMOVINOM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62712C13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0327F1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914813">
        <w:rPr>
          <w:rFonts w:ascii="Times New Roman" w:eastAsia="Times New Roman" w:hAnsi="Times New Roman" w:cs="Times New Roman"/>
          <w:lang w:eastAsia="hr-HR"/>
        </w:rPr>
        <w:t>02</w:t>
      </w:r>
    </w:p>
    <w:p w14:paraId="368E099D" w14:textId="7C1F6E5E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</w:t>
      </w:r>
      <w:r w:rsidR="00914813">
        <w:rPr>
          <w:rFonts w:ascii="Times New Roman" w:eastAsia="Times New Roman" w:hAnsi="Times New Roman" w:cs="Times New Roman"/>
          <w:lang w:eastAsia="hr-HR"/>
        </w:rPr>
        <w:t>-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1-03-01/0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1F6403F1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14813">
        <w:rPr>
          <w:rFonts w:ascii="Times New Roman" w:eastAsia="Times New Roman" w:hAnsi="Times New Roman" w:cs="Times New Roman"/>
          <w:lang w:eastAsia="hr-HR"/>
        </w:rPr>
        <w:t>20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914813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Sukladno odredbama članka 20. - 22. Zakona o službenicima i namještenicima u lokalnoj i područnoj (regionalnoj) samoupravi („Narodne novine“ broj 86/08, 61/11 i 4/18 – u nastavku teksta: ZSNLS), Povjerenstvo za provedbu </w:t>
      </w:r>
      <w:r w:rsidR="00FE7869" w:rsidRPr="000D26D1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 xml:space="preserve"> za prijam u službu,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77777777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D00E6A" w:rsidRPr="000D26D1">
        <w:rPr>
          <w:rFonts w:ascii="Times New Roman" w:eastAsia="Times New Roman" w:hAnsi="Times New Roman" w:cs="Times New Roman"/>
        </w:rPr>
        <w:t>imovinsko pravne poslove i upravljanje imovinom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>u Grad Karlovac, Upravni odjel za imovinsko pravne poslove i upravljanje imovinom: vježbenik (1 izvršitelj – m/ž) na određeno vrijeme od 12 mjeseci za obavljanje vježbeničkog staža radi osposobljavanja za poslove radnog mjesta viši stručni suradnik za imovinsko pravne poslove.</w:t>
      </w:r>
    </w:p>
    <w:p w14:paraId="096B8A56" w14:textId="3D10F705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“Narodnim novinama“ od </w:t>
      </w:r>
      <w:r w:rsidR="000B6E2A"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</w:rPr>
        <w:t xml:space="preserve">. </w:t>
      </w:r>
      <w:r w:rsidR="000B6E2A">
        <w:rPr>
          <w:rFonts w:ascii="Times New Roman" w:eastAsia="Times New Roman" w:hAnsi="Times New Roman" w:cs="Times New Roman"/>
        </w:rPr>
        <w:t>veljače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0B6E2A">
        <w:rPr>
          <w:rFonts w:ascii="Times New Roman" w:eastAsia="Times New Roman" w:hAnsi="Times New Roman" w:cs="Times New Roman"/>
        </w:rPr>
        <w:t>3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0FF439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prati i proučava propise iz područja vlasništva i drugih stvarnih prava</w:t>
      </w:r>
    </w:p>
    <w:p w14:paraId="5518FCC8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izrađuje nacrte ugovora i ostalih akata u postupcima kupoprodaje nekretnina</w:t>
      </w:r>
    </w:p>
    <w:p w14:paraId="3AA668D6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priprema prijedloge izvlaštenja i zastupa Grad u postupcima izvlaštenja</w:t>
      </w:r>
    </w:p>
    <w:p w14:paraId="1D10ADF7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zastupa Grad u postupcima koji se vode pred Uredom državne uprave</w:t>
      </w:r>
    </w:p>
    <w:p w14:paraId="23EE968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pribavlja dokumentaciju i provodi aktivnosti u svrhu sređivanja i upisa prava vlasništva Grada Karlovca na nekretninama</w:t>
      </w:r>
    </w:p>
    <w:p w14:paraId="1310881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po potrebi obavlja i poslove iz područja upravljanja imovinom</w:t>
      </w:r>
    </w:p>
    <w:p w14:paraId="7C40A64D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radi i druge poslove po nalogu pročelnika i voditelja Odsjeka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781E717" w14:textId="77777777" w:rsidR="00DA4C7E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Osnovna bruto plaća je umnožak koeficijenta složenosti poslova navedenog radnog mjesta 2,70 i osnovice za izračun plaće u iznosu</w:t>
      </w:r>
      <w:r w:rsidR="003B3370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od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</w:t>
      </w:r>
      <w:r w:rsidR="003B3370" w:rsidRPr="00B4407A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3B3370">
        <w:rPr>
          <w:rFonts w:ascii="Times New Roman" w:eastAsia="Times New Roman" w:hAnsi="Times New Roman" w:cs="Times New Roman"/>
          <w:lang w:eastAsia="hr-HR"/>
        </w:rPr>
        <w:t>458,28 (3.452,90</w:t>
      </w:r>
      <w:r w:rsidR="003B3370" w:rsidRPr="00910BA2">
        <w:rPr>
          <w:rFonts w:ascii="Times New Roman" w:eastAsia="Times New Roman" w:hAnsi="Times New Roman" w:cs="Times New Roman"/>
          <w:lang w:eastAsia="hr-HR"/>
        </w:rPr>
        <w:t xml:space="preserve"> kuna</w:t>
      </w:r>
      <w:r w:rsidR="003B3370">
        <w:rPr>
          <w:rFonts w:ascii="Times New Roman" w:eastAsia="Times New Roman" w:hAnsi="Times New Roman" w:cs="Times New Roman"/>
          <w:lang w:eastAsia="hr-HR"/>
        </w:rPr>
        <w:t xml:space="preserve">), </w:t>
      </w:r>
      <w:r w:rsidR="003B3370"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uvećane za 0,5% za svaku navršenu godinu radnog staža.</w:t>
      </w:r>
      <w:r w:rsidR="00DA4C7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43BEB972" w14:textId="77777777" w:rsidR="00DA4C7E" w:rsidRDefault="00DA4C7E" w:rsidP="00DA4C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>
        <w:rPr>
          <w:rFonts w:ascii="Times New Roman" w:eastAsia="Times New Roman" w:hAnsi="Times New Roman" w:cs="Times New Roman"/>
          <w:bCs/>
          <w:kern w:val="36"/>
          <w:lang w:eastAsia="hr-HR"/>
        </w:rPr>
        <w:t>Fiksni tečaj konverzije 1 EUR = 7,53450 kuna.</w:t>
      </w:r>
    </w:p>
    <w:p w14:paraId="0DA23A66" w14:textId="1D8B1A33" w:rsidR="006E2C99" w:rsidRPr="00DA4C7E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12F593B9" w14:textId="77777777" w:rsidR="00A71738" w:rsidRPr="000D26D1" w:rsidRDefault="00FE7869" w:rsidP="00A71738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1738" w:rsidRPr="000D26D1">
        <w:rPr>
          <w:rFonts w:ascii="Times New Roman" w:hAnsi="Times New Roman" w:cs="Times New Roman"/>
        </w:rPr>
        <w:t xml:space="preserve">Poznavanje propisa iz upravnog područja </w:t>
      </w:r>
      <w:r w:rsidR="000D26D1" w:rsidRPr="000D26D1">
        <w:rPr>
          <w:rFonts w:ascii="Times New Roman" w:hAnsi="Times New Roman" w:cs="Times New Roman"/>
        </w:rPr>
        <w:t>vlasništva i drugih stvarnih prava</w:t>
      </w: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17AD75F4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7A70C2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34B62FE1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3C1A62D7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vlasništvu i drugim stvarnim pravima (NN 91/96, 68/98, 22/00, 73/00, 129/00, 114/01, 79/06, 141/06, 146/08, 38/09, 153/09, 143/12, 152/14)</w:t>
      </w:r>
    </w:p>
    <w:p w14:paraId="5B4EA520" w14:textId="5D3A48EE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izvlaštenju i određivanju naknade (NN 74/14</w:t>
      </w:r>
      <w:r w:rsidR="00433D73">
        <w:rPr>
          <w:rFonts w:ascii="Times New Roman" w:hAnsi="Times New Roman" w:cs="Times New Roman"/>
          <w:color w:val="000000" w:themeColor="text1"/>
        </w:rPr>
        <w:t>,</w:t>
      </w:r>
      <w:r w:rsidRPr="000D26D1">
        <w:rPr>
          <w:rFonts w:ascii="Times New Roman" w:hAnsi="Times New Roman" w:cs="Times New Roman"/>
          <w:color w:val="000000" w:themeColor="text1"/>
        </w:rPr>
        <w:t xml:space="preserve"> 6</w:t>
      </w:r>
      <w:r w:rsidR="00D97148">
        <w:rPr>
          <w:rFonts w:ascii="Times New Roman" w:hAnsi="Times New Roman" w:cs="Times New Roman"/>
          <w:color w:val="000000" w:themeColor="text1"/>
        </w:rPr>
        <w:t>9</w:t>
      </w:r>
      <w:r w:rsidRPr="000D26D1">
        <w:rPr>
          <w:rFonts w:ascii="Times New Roman" w:hAnsi="Times New Roman" w:cs="Times New Roman"/>
          <w:color w:val="000000" w:themeColor="text1"/>
        </w:rPr>
        <w:t>/17</w:t>
      </w:r>
      <w:r w:rsidR="00433D73">
        <w:rPr>
          <w:rFonts w:ascii="Times New Roman" w:hAnsi="Times New Roman" w:cs="Times New Roman"/>
          <w:color w:val="000000" w:themeColor="text1"/>
        </w:rPr>
        <w:t>, 98/19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7321A05A" w14:textId="2AEEFA2D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 xml:space="preserve">Zakon o zemljišnim knjigama (NN </w:t>
      </w:r>
      <w:r w:rsidR="005F3A87">
        <w:rPr>
          <w:rFonts w:ascii="Times New Roman" w:hAnsi="Times New Roman" w:cs="Times New Roman"/>
          <w:color w:val="000000" w:themeColor="text1"/>
        </w:rPr>
        <w:t>63/19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6C1193D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77777777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7777777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0D26D1">
        <w:rPr>
          <w:rFonts w:ascii="Times New Roman" w:eastAsia="Times New Roman" w:hAnsi="Times New Roman" w:cs="Times New Roman"/>
          <w:lang w:eastAsia="hr-HR"/>
        </w:rPr>
        <w:t xml:space="preserve">Tatjana Gojak, </w:t>
      </w:r>
      <w:proofErr w:type="spellStart"/>
      <w:r w:rsidR="000D26D1">
        <w:rPr>
          <w:rFonts w:ascii="Times New Roman" w:eastAsia="Times New Roman" w:hAnsi="Times New Roman" w:cs="Times New Roman"/>
          <w:lang w:eastAsia="hr-HR"/>
        </w:rPr>
        <w:t>dipl.iur</w:t>
      </w:r>
      <w:proofErr w:type="spellEnd"/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EBC6674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CB32E56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054393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FE504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5B2AAF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881427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1DF55E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FEF38C4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761735F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066BDB" w14:textId="77777777" w:rsidR="003418B1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B6464DC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657E1D85" w14:textId="77777777" w:rsidR="003418B1" w:rsidRPr="008D5A3D" w:rsidRDefault="003418B1" w:rsidP="003418B1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323F60BE" w14:textId="20615F89" w:rsidR="003418B1" w:rsidRPr="004C6FD4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4C6FD4" w:rsidRPr="004C6FD4">
          <w:rPr>
            <w:rStyle w:val="Hyperlink"/>
            <w:rFonts w:ascii="Times New Roman" w:hAnsi="Times New Roman" w:cs="Times New Roman"/>
          </w:rPr>
          <w:t>ana.zupancic</w:t>
        </w:r>
        <w:r w:rsidR="004C6FD4" w:rsidRPr="004C6FD4">
          <w:rPr>
            <w:rStyle w:val="Hyperlink"/>
            <w:rFonts w:ascii="Times New Roman" w:eastAsia="Calibri" w:hAnsi="Times New Roman" w:cs="Times New Roman"/>
          </w:rPr>
          <w:t>@karlovac.hr</w:t>
        </w:r>
      </w:hyperlink>
      <w:r w:rsidRPr="004C6FD4">
        <w:rPr>
          <w:rFonts w:ascii="Times New Roman" w:eastAsia="Calibri" w:hAnsi="Times New Roman" w:cs="Times New Roman"/>
        </w:rPr>
        <w:t>)</w:t>
      </w:r>
    </w:p>
    <w:p w14:paraId="446F224E" w14:textId="77777777" w:rsidR="003418B1" w:rsidRPr="000B14DC" w:rsidRDefault="003418B1" w:rsidP="003418B1">
      <w:pPr>
        <w:pStyle w:val="ListParagraph"/>
        <w:widowControl w:val="0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 xml:space="preserve">Pismohrana </w:t>
      </w:r>
      <w:r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7683D689" w14:textId="77777777" w:rsidR="003418B1" w:rsidRDefault="003418B1" w:rsidP="003418B1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0669FF8F" w14:textId="493143E4" w:rsidR="00BB272F" w:rsidRPr="000D26D1" w:rsidRDefault="00BB272F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962C9" w14:textId="77777777" w:rsidR="00104B8F" w:rsidRDefault="00104B8F" w:rsidP="00883CD4">
      <w:pPr>
        <w:spacing w:after="0" w:line="240" w:lineRule="auto"/>
      </w:pPr>
      <w:r>
        <w:separator/>
      </w:r>
    </w:p>
  </w:endnote>
  <w:endnote w:type="continuationSeparator" w:id="0">
    <w:p w14:paraId="3A31214E" w14:textId="77777777" w:rsidR="00104B8F" w:rsidRDefault="00104B8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43119D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>6</w:t>
    </w:r>
    <w:r w:rsidR="000D26D1">
      <w:rPr>
        <w:rFonts w:ascii="Times New Roman" w:hAnsi="Times New Roman" w:cs="Times New Roman"/>
        <w:sz w:val="18"/>
        <w:szCs w:val="18"/>
      </w:rPr>
      <w:t>11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DD13D" w14:textId="77777777" w:rsidR="00104B8F" w:rsidRDefault="00104B8F" w:rsidP="00883CD4">
      <w:pPr>
        <w:spacing w:after="0" w:line="240" w:lineRule="auto"/>
      </w:pPr>
      <w:r>
        <w:separator/>
      </w:r>
    </w:p>
  </w:footnote>
  <w:footnote w:type="continuationSeparator" w:id="0">
    <w:p w14:paraId="2CF3FAC3" w14:textId="77777777" w:rsidR="00104B8F" w:rsidRDefault="00104B8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10834905">
    <w:abstractNumId w:val="17"/>
  </w:num>
  <w:num w:numId="2" w16cid:durableId="1117258437">
    <w:abstractNumId w:val="15"/>
  </w:num>
  <w:num w:numId="3" w16cid:durableId="1884100250">
    <w:abstractNumId w:val="3"/>
  </w:num>
  <w:num w:numId="4" w16cid:durableId="1010252203">
    <w:abstractNumId w:val="2"/>
  </w:num>
  <w:num w:numId="5" w16cid:durableId="862784245">
    <w:abstractNumId w:val="23"/>
  </w:num>
  <w:num w:numId="6" w16cid:durableId="1243376309">
    <w:abstractNumId w:val="18"/>
  </w:num>
  <w:num w:numId="7" w16cid:durableId="1550916693">
    <w:abstractNumId w:val="7"/>
  </w:num>
  <w:num w:numId="8" w16cid:durableId="322896907">
    <w:abstractNumId w:val="4"/>
  </w:num>
  <w:num w:numId="9" w16cid:durableId="1305892709">
    <w:abstractNumId w:val="6"/>
  </w:num>
  <w:num w:numId="10" w16cid:durableId="1884363131">
    <w:abstractNumId w:val="11"/>
  </w:num>
  <w:num w:numId="11" w16cid:durableId="1512834580">
    <w:abstractNumId w:val="20"/>
  </w:num>
  <w:num w:numId="12" w16cid:durableId="599876713">
    <w:abstractNumId w:val="27"/>
  </w:num>
  <w:num w:numId="13" w16cid:durableId="11701458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0148911">
    <w:abstractNumId w:val="8"/>
    <w:lvlOverride w:ilvl="0">
      <w:startOverride w:val="1"/>
    </w:lvlOverride>
  </w:num>
  <w:num w:numId="15" w16cid:durableId="596600841">
    <w:abstractNumId w:val="28"/>
  </w:num>
  <w:num w:numId="16" w16cid:durableId="38214170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8473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8324487">
    <w:abstractNumId w:val="0"/>
  </w:num>
  <w:num w:numId="19" w16cid:durableId="9353316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4625326">
    <w:abstractNumId w:val="24"/>
  </w:num>
  <w:num w:numId="21" w16cid:durableId="2079355506">
    <w:abstractNumId w:val="12"/>
  </w:num>
  <w:num w:numId="22" w16cid:durableId="525946184">
    <w:abstractNumId w:val="29"/>
  </w:num>
  <w:num w:numId="23" w16cid:durableId="299846702">
    <w:abstractNumId w:val="25"/>
  </w:num>
  <w:num w:numId="24" w16cid:durableId="959531772">
    <w:abstractNumId w:val="9"/>
  </w:num>
  <w:num w:numId="25" w16cid:durableId="456872969">
    <w:abstractNumId w:val="26"/>
  </w:num>
  <w:num w:numId="26" w16cid:durableId="2051614680">
    <w:abstractNumId w:val="13"/>
  </w:num>
  <w:num w:numId="27" w16cid:durableId="1506365173">
    <w:abstractNumId w:val="19"/>
  </w:num>
  <w:num w:numId="28" w16cid:durableId="1760952353">
    <w:abstractNumId w:val="21"/>
  </w:num>
  <w:num w:numId="29" w16cid:durableId="690449719">
    <w:abstractNumId w:val="5"/>
  </w:num>
  <w:num w:numId="30" w16cid:durableId="154220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27F1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6E2A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8B1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1C0"/>
    <w:rsid w:val="003B27C1"/>
    <w:rsid w:val="003B28F4"/>
    <w:rsid w:val="003B3370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3D73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6FD4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1A0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70C2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813"/>
    <w:rsid w:val="00914C54"/>
    <w:rsid w:val="00915726"/>
    <w:rsid w:val="00920414"/>
    <w:rsid w:val="0092307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F73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3CBC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4C7E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1BD"/>
    <w:rsid w:val="00DC1D94"/>
    <w:rsid w:val="00DC5430"/>
    <w:rsid w:val="00DC62DA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6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5</TotalTime>
  <Pages>3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2020-08-31T13:12:00Z</cp:lastPrinted>
  <dcterms:created xsi:type="dcterms:W3CDTF">2023-02-20T06:51:00Z</dcterms:created>
  <dcterms:modified xsi:type="dcterms:W3CDTF">2023-02-20T06:56:00Z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